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B26E" w14:textId="67B5200B" w:rsidR="00EF572C" w:rsidRPr="00594332" w:rsidRDefault="00D44C77" w:rsidP="00594332">
      <w:pPr>
        <w:jc w:val="both"/>
        <w:rPr>
          <w:rFonts w:ascii="Times New Roman" w:hAnsi="Times New Roman" w:cs="Times New Roman"/>
          <w:b/>
          <w:bCs/>
          <w:sz w:val="24"/>
          <w:szCs w:val="24"/>
          <w:u w:val="single"/>
          <w:lang w:val="en-US"/>
        </w:rPr>
      </w:pPr>
      <w:r w:rsidRPr="00594332">
        <w:rPr>
          <w:rFonts w:ascii="Times New Roman" w:hAnsi="Times New Roman" w:cs="Times New Roman"/>
          <w:b/>
          <w:bCs/>
          <w:sz w:val="24"/>
          <w:szCs w:val="24"/>
          <w:u w:val="single"/>
          <w:lang w:val="en-US"/>
        </w:rPr>
        <w:t>Types of mutations</w:t>
      </w:r>
    </w:p>
    <w:p w14:paraId="2A9B32CB" w14:textId="0BA50CB5" w:rsidR="009D3C47" w:rsidRPr="00594332" w:rsidRDefault="009D3C47" w:rsidP="00594332">
      <w:pPr>
        <w:autoSpaceDE w:val="0"/>
        <w:autoSpaceDN w:val="0"/>
        <w:adjustRightInd w:val="0"/>
        <w:spacing w:after="0" w:line="240" w:lineRule="auto"/>
        <w:jc w:val="both"/>
        <w:rPr>
          <w:rFonts w:ascii="Times New Roman" w:hAnsi="Times New Roman" w:cs="Times New Roman"/>
          <w:sz w:val="24"/>
          <w:szCs w:val="24"/>
        </w:rPr>
      </w:pPr>
      <w:r w:rsidRPr="00594332">
        <w:rPr>
          <w:rFonts w:ascii="Times New Roman" w:hAnsi="Times New Roman" w:cs="Times New Roman"/>
          <w:sz w:val="24"/>
          <w:szCs w:val="24"/>
        </w:rPr>
        <w:t>There are a number of ways to classify gene mutations. Some classification schemes are based on the nature of the phenotypic effect, others are based on the causative agent of the mutation, and still others focus on the molecular nature of the defect.</w:t>
      </w:r>
    </w:p>
    <w:p w14:paraId="55E52484" w14:textId="77777777" w:rsidR="009D3C47" w:rsidRPr="00594332" w:rsidRDefault="009D3C47" w:rsidP="00594332">
      <w:pPr>
        <w:autoSpaceDE w:val="0"/>
        <w:autoSpaceDN w:val="0"/>
        <w:adjustRightInd w:val="0"/>
        <w:spacing w:after="0" w:line="240" w:lineRule="auto"/>
        <w:jc w:val="both"/>
        <w:rPr>
          <w:rFonts w:ascii="Times New Roman" w:hAnsi="Times New Roman" w:cs="Times New Roman"/>
          <w:sz w:val="24"/>
          <w:szCs w:val="24"/>
        </w:rPr>
      </w:pPr>
    </w:p>
    <w:p w14:paraId="08FEFE54" w14:textId="0479DF18" w:rsidR="00D44C77" w:rsidRPr="00594332" w:rsidRDefault="00D44C77" w:rsidP="00594332">
      <w:pPr>
        <w:jc w:val="both"/>
        <w:rPr>
          <w:rFonts w:ascii="Times New Roman" w:hAnsi="Times New Roman" w:cs="Times New Roman"/>
          <w:b/>
          <w:bCs/>
          <w:sz w:val="24"/>
          <w:szCs w:val="24"/>
          <w:lang w:val="en-US"/>
        </w:rPr>
      </w:pPr>
      <w:r w:rsidRPr="00594332">
        <w:rPr>
          <w:rFonts w:ascii="Times New Roman" w:hAnsi="Times New Roman" w:cs="Times New Roman"/>
          <w:b/>
          <w:bCs/>
          <w:sz w:val="24"/>
          <w:szCs w:val="24"/>
          <w:lang w:val="en-US"/>
        </w:rPr>
        <w:t>Somatic versus germinal mutations</w:t>
      </w:r>
    </w:p>
    <w:p w14:paraId="52703C50" w14:textId="52B6AE99" w:rsidR="00D44C77" w:rsidRPr="00594332" w:rsidRDefault="00D44C77" w:rsidP="00594332">
      <w:pPr>
        <w:jc w:val="both"/>
        <w:rPr>
          <w:rFonts w:ascii="Times New Roman" w:hAnsi="Times New Roman" w:cs="Times New Roman"/>
          <w:sz w:val="24"/>
          <w:szCs w:val="24"/>
          <w:lang w:val="en-US"/>
        </w:rPr>
      </w:pPr>
      <w:r w:rsidRPr="00594332">
        <w:rPr>
          <w:rFonts w:ascii="Times New Roman" w:hAnsi="Times New Roman" w:cs="Times New Roman"/>
          <w:sz w:val="24"/>
          <w:szCs w:val="24"/>
          <w:lang w:val="en-US"/>
        </w:rPr>
        <w:t xml:space="preserve">In multicellular organisms, genes can mutate in either somatic or germinal tissue and the changes are called somatic mutations and germinal mutations respectively. A germinal mutation arises in the germ line, a </w:t>
      </w:r>
      <w:r w:rsidR="009D3C47" w:rsidRPr="00594332">
        <w:rPr>
          <w:rFonts w:ascii="Times New Roman" w:hAnsi="Times New Roman" w:cs="Times New Roman"/>
          <w:sz w:val="24"/>
          <w:szCs w:val="24"/>
          <w:lang w:val="en-US"/>
        </w:rPr>
        <w:t>specific</w:t>
      </w:r>
      <w:r w:rsidRPr="00594332">
        <w:rPr>
          <w:rFonts w:ascii="Times New Roman" w:hAnsi="Times New Roman" w:cs="Times New Roman"/>
          <w:sz w:val="24"/>
          <w:szCs w:val="24"/>
          <w:lang w:val="en-US"/>
        </w:rPr>
        <w:t xml:space="preserve"> tissue that is set aside during development to form gametes. If a mutant gamete participates in fertilization then the mutation will be passed on to the next generation</w:t>
      </w:r>
      <w:r w:rsidR="009D3C47" w:rsidRPr="00594332">
        <w:rPr>
          <w:rFonts w:ascii="Times New Roman" w:hAnsi="Times New Roman" w:cs="Times New Roman"/>
          <w:sz w:val="24"/>
          <w:szCs w:val="24"/>
          <w:lang w:val="en-US"/>
        </w:rPr>
        <w:t>.</w:t>
      </w:r>
    </w:p>
    <w:p w14:paraId="45550AD5" w14:textId="3F41D86E" w:rsidR="009D3C47" w:rsidRPr="00594332" w:rsidRDefault="009D3C47" w:rsidP="00594332">
      <w:pPr>
        <w:jc w:val="both"/>
        <w:rPr>
          <w:rFonts w:ascii="Times New Roman" w:hAnsi="Times New Roman" w:cs="Times New Roman"/>
          <w:b/>
          <w:bCs/>
          <w:sz w:val="24"/>
          <w:szCs w:val="24"/>
          <w:lang w:val="en-US"/>
        </w:rPr>
      </w:pPr>
      <w:r w:rsidRPr="00594332">
        <w:rPr>
          <w:rFonts w:ascii="Times New Roman" w:hAnsi="Times New Roman" w:cs="Times New Roman"/>
          <w:b/>
          <w:bCs/>
          <w:sz w:val="24"/>
          <w:szCs w:val="24"/>
          <w:lang w:val="en-US"/>
        </w:rPr>
        <w:t>Hereditary versus acquired mutations</w:t>
      </w:r>
    </w:p>
    <w:p w14:paraId="162AC477" w14:textId="77777777" w:rsidR="00950C63" w:rsidRPr="00594332" w:rsidRDefault="005D76BA" w:rsidP="00594332">
      <w:pPr>
        <w:jc w:val="both"/>
        <w:rPr>
          <w:rFonts w:ascii="Times New Roman" w:hAnsi="Times New Roman" w:cs="Times New Roman"/>
          <w:sz w:val="24"/>
          <w:szCs w:val="24"/>
          <w:lang w:val="en-US"/>
        </w:rPr>
      </w:pPr>
      <w:r w:rsidRPr="00594332">
        <w:rPr>
          <w:rFonts w:ascii="Times New Roman" w:hAnsi="Times New Roman" w:cs="Times New Roman"/>
          <w:sz w:val="24"/>
          <w:szCs w:val="24"/>
          <w:lang w:val="en-US"/>
        </w:rPr>
        <w:t xml:space="preserve">Gene mutations occur in two different ways: they can be inherited from a parent or acquired during a person’s lifetime. Mutations that are passed from parent to </w:t>
      </w:r>
      <w:proofErr w:type="spellStart"/>
      <w:r w:rsidRPr="00594332">
        <w:rPr>
          <w:rFonts w:ascii="Times New Roman" w:hAnsi="Times New Roman" w:cs="Times New Roman"/>
          <w:sz w:val="24"/>
          <w:szCs w:val="24"/>
          <w:lang w:val="en-US"/>
        </w:rPr>
        <w:t>offsprings</w:t>
      </w:r>
      <w:proofErr w:type="spellEnd"/>
      <w:r w:rsidRPr="00594332">
        <w:rPr>
          <w:rFonts w:ascii="Times New Roman" w:hAnsi="Times New Roman" w:cs="Times New Roman"/>
          <w:sz w:val="24"/>
          <w:szCs w:val="24"/>
          <w:lang w:val="en-US"/>
        </w:rPr>
        <w:t xml:space="preserve"> are called hereditary </w:t>
      </w:r>
      <w:r w:rsidR="00950C63" w:rsidRPr="00594332">
        <w:rPr>
          <w:rFonts w:ascii="Times New Roman" w:hAnsi="Times New Roman" w:cs="Times New Roman"/>
          <w:sz w:val="24"/>
          <w:szCs w:val="24"/>
          <w:lang w:val="en-US"/>
        </w:rPr>
        <w:t>mutations. This type of mutation is present throughout a person’s life in virtually every cell in the body.</w:t>
      </w:r>
    </w:p>
    <w:p w14:paraId="5C18C781" w14:textId="1D6E2A40" w:rsidR="009D3C47" w:rsidRPr="00594332" w:rsidRDefault="00950C63" w:rsidP="00594332">
      <w:pPr>
        <w:jc w:val="both"/>
        <w:rPr>
          <w:rFonts w:ascii="Times New Roman" w:hAnsi="Times New Roman" w:cs="Times New Roman"/>
          <w:sz w:val="24"/>
          <w:szCs w:val="24"/>
          <w:lang w:val="en-US"/>
        </w:rPr>
      </w:pPr>
      <w:r w:rsidRPr="00594332">
        <w:rPr>
          <w:rFonts w:ascii="Times New Roman" w:hAnsi="Times New Roman" w:cs="Times New Roman"/>
          <w:sz w:val="24"/>
          <w:szCs w:val="24"/>
          <w:lang w:val="en-US"/>
        </w:rPr>
        <w:t xml:space="preserve">Mutations that occur in the DNA of the cell at some time during a person’s life are termed acquired mutations. These changes can be caused by environmental factors </w:t>
      </w:r>
      <w:r w:rsidR="00F817B4" w:rsidRPr="00594332">
        <w:rPr>
          <w:rFonts w:ascii="Times New Roman" w:hAnsi="Times New Roman" w:cs="Times New Roman"/>
          <w:sz w:val="24"/>
          <w:szCs w:val="24"/>
          <w:lang w:val="en-US"/>
        </w:rPr>
        <w:t>such as ultraviolet radiations or can occur if a mistake is made as DNA copies itself during cell division. Acquired mutations in somatic cells (cells other than sperm and egg cells) cannot be passed</w:t>
      </w:r>
      <w:r w:rsidR="00657669" w:rsidRPr="00594332">
        <w:rPr>
          <w:rFonts w:ascii="Times New Roman" w:hAnsi="Times New Roman" w:cs="Times New Roman"/>
          <w:sz w:val="24"/>
          <w:szCs w:val="24"/>
          <w:lang w:val="en-US"/>
        </w:rPr>
        <w:t xml:space="preserve"> on to the next generation.</w:t>
      </w:r>
    </w:p>
    <w:p w14:paraId="26579040" w14:textId="25E8DF28" w:rsidR="00594332" w:rsidRPr="00594332" w:rsidRDefault="00594332" w:rsidP="00594332">
      <w:pPr>
        <w:jc w:val="both"/>
        <w:rPr>
          <w:rFonts w:ascii="Times New Roman" w:hAnsi="Times New Roman" w:cs="Times New Roman"/>
          <w:b/>
          <w:bCs/>
          <w:sz w:val="24"/>
          <w:szCs w:val="24"/>
          <w:u w:val="single"/>
          <w:lang w:val="en-US"/>
        </w:rPr>
      </w:pPr>
      <w:r w:rsidRPr="00594332">
        <w:rPr>
          <w:rFonts w:ascii="Times New Roman" w:hAnsi="Times New Roman" w:cs="Times New Roman"/>
          <w:b/>
          <w:bCs/>
          <w:sz w:val="24"/>
          <w:szCs w:val="24"/>
          <w:u w:val="single"/>
          <w:lang w:val="en-US"/>
        </w:rPr>
        <w:t>Types of mutation on the basis of molecular nature of mutation</w:t>
      </w:r>
    </w:p>
    <w:p w14:paraId="1F5DED96" w14:textId="4B354C80" w:rsidR="00594332" w:rsidRPr="00594332" w:rsidRDefault="00594332" w:rsidP="00594332">
      <w:pPr>
        <w:autoSpaceDE w:val="0"/>
        <w:autoSpaceDN w:val="0"/>
        <w:adjustRightInd w:val="0"/>
        <w:spacing w:after="0" w:line="240" w:lineRule="auto"/>
        <w:jc w:val="both"/>
        <w:rPr>
          <w:rFonts w:ascii="Times New Roman" w:hAnsi="Times New Roman" w:cs="Times New Roman"/>
          <w:sz w:val="24"/>
          <w:szCs w:val="24"/>
        </w:rPr>
      </w:pPr>
      <w:r w:rsidRPr="00594332">
        <w:rPr>
          <w:rFonts w:ascii="Times New Roman" w:hAnsi="Times New Roman" w:cs="Times New Roman"/>
          <w:sz w:val="24"/>
          <w:szCs w:val="24"/>
        </w:rPr>
        <w:t>The simplest type of gene mutation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is a </w:t>
      </w:r>
      <w:r w:rsidRPr="00594332">
        <w:rPr>
          <w:rFonts w:ascii="Times New Roman" w:hAnsi="Times New Roman" w:cs="Times New Roman"/>
          <w:b/>
          <w:bCs/>
          <w:sz w:val="24"/>
          <w:szCs w:val="24"/>
        </w:rPr>
        <w:t>base substitution</w:t>
      </w:r>
      <w:r w:rsidRPr="00594332">
        <w:rPr>
          <w:rFonts w:ascii="Times New Roman" w:hAnsi="Times New Roman" w:cs="Times New Roman"/>
          <w:sz w:val="24"/>
          <w:szCs w:val="24"/>
        </w:rPr>
        <w:t>, the alteration of a single nucleotide in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the DNA</w:t>
      </w:r>
      <w:r w:rsidRPr="00594332">
        <w:rPr>
          <w:rFonts w:ascii="Times New Roman" w:hAnsi="Times New Roman" w:cs="Times New Roman"/>
          <w:sz w:val="24"/>
          <w:szCs w:val="24"/>
        </w:rPr>
        <w:t>.</w:t>
      </w:r>
      <w:r w:rsidRPr="00594332">
        <w:rPr>
          <w:rFonts w:ascii="Times New Roman" w:hAnsi="Times New Roman" w:cs="Times New Roman"/>
          <w:sz w:val="24"/>
          <w:szCs w:val="24"/>
        </w:rPr>
        <w:t xml:space="preserve"> Base substitutions are of two types.</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In a </w:t>
      </w:r>
      <w:r w:rsidRPr="00594332">
        <w:rPr>
          <w:rFonts w:ascii="Times New Roman" w:hAnsi="Times New Roman" w:cs="Times New Roman"/>
          <w:b/>
          <w:bCs/>
          <w:sz w:val="24"/>
          <w:szCs w:val="24"/>
        </w:rPr>
        <w:t>transition</w:t>
      </w:r>
      <w:r w:rsidRPr="00594332">
        <w:rPr>
          <w:rFonts w:ascii="Times New Roman" w:hAnsi="Times New Roman" w:cs="Times New Roman"/>
          <w:sz w:val="24"/>
          <w:szCs w:val="24"/>
        </w:rPr>
        <w:t>, a purine is replaced by a different purine or,</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alternatively, a pyrimidine is replaced by a different pyrimidine. In a </w:t>
      </w:r>
      <w:r w:rsidRPr="00594332">
        <w:rPr>
          <w:rFonts w:ascii="Times New Roman" w:hAnsi="Times New Roman" w:cs="Times New Roman"/>
          <w:b/>
          <w:bCs/>
          <w:sz w:val="24"/>
          <w:szCs w:val="24"/>
        </w:rPr>
        <w:t>transversion</w:t>
      </w:r>
      <w:r w:rsidRPr="00594332">
        <w:rPr>
          <w:rFonts w:ascii="Times New Roman" w:hAnsi="Times New Roman" w:cs="Times New Roman"/>
          <w:sz w:val="24"/>
          <w:szCs w:val="24"/>
        </w:rPr>
        <w:t>, a purine is replaced</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by a pyrimidine or a pyrimidine is replaced by a purine.</w:t>
      </w:r>
      <w:r w:rsidRPr="00594332">
        <w:rPr>
          <w:rFonts w:ascii="Times New Roman" w:hAnsi="Times New Roman" w:cs="Times New Roman"/>
          <w:sz w:val="24"/>
          <w:szCs w:val="24"/>
        </w:rPr>
        <w:t xml:space="preserve"> Base substitution can cause missense, nonsense and silent mutations.</w:t>
      </w:r>
    </w:p>
    <w:p w14:paraId="701DE605" w14:textId="3A2A0639" w:rsidR="00594332" w:rsidRPr="00594332" w:rsidRDefault="00594332" w:rsidP="00594332">
      <w:pPr>
        <w:pStyle w:val="ListParagraph"/>
        <w:numPr>
          <w:ilvl w:val="0"/>
          <w:numId w:val="1"/>
        </w:numPr>
        <w:autoSpaceDE w:val="0"/>
        <w:autoSpaceDN w:val="0"/>
        <w:adjustRightInd w:val="0"/>
        <w:spacing w:before="240" w:after="0" w:line="240" w:lineRule="auto"/>
        <w:jc w:val="both"/>
        <w:rPr>
          <w:rFonts w:ascii="Times New Roman" w:hAnsi="Times New Roman" w:cs="Times New Roman"/>
          <w:b/>
          <w:bCs/>
          <w:sz w:val="24"/>
          <w:szCs w:val="24"/>
        </w:rPr>
      </w:pPr>
      <w:r w:rsidRPr="00594332">
        <w:rPr>
          <w:rFonts w:ascii="Times New Roman" w:hAnsi="Times New Roman" w:cs="Times New Roman"/>
          <w:sz w:val="24"/>
          <w:szCs w:val="24"/>
        </w:rPr>
        <w:t>A base substitution that</w:t>
      </w:r>
      <w:r w:rsidRPr="00594332">
        <w:rPr>
          <w:rFonts w:ascii="Times New Roman" w:hAnsi="Times New Roman" w:cs="Times New Roman"/>
          <w:sz w:val="24"/>
          <w:szCs w:val="24"/>
        </w:rPr>
        <w:t xml:space="preserve"> alters the codon so that it specifies a different amino acid </w:t>
      </w:r>
      <w:r w:rsidRPr="00594332">
        <w:rPr>
          <w:rFonts w:ascii="Times New Roman" w:hAnsi="Times New Roman" w:cs="Times New Roman"/>
          <w:sz w:val="24"/>
          <w:szCs w:val="24"/>
        </w:rPr>
        <w:t>in the protein is referred to as</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a </w:t>
      </w:r>
      <w:r w:rsidRPr="00594332">
        <w:rPr>
          <w:rFonts w:ascii="Times New Roman" w:hAnsi="Times New Roman" w:cs="Times New Roman"/>
          <w:b/>
          <w:bCs/>
          <w:sz w:val="24"/>
          <w:szCs w:val="24"/>
        </w:rPr>
        <w:t>missense mutation</w:t>
      </w:r>
      <w:r w:rsidRPr="00594332">
        <w:rPr>
          <w:rFonts w:ascii="Times New Roman" w:hAnsi="Times New Roman" w:cs="Times New Roman"/>
          <w:b/>
          <w:bCs/>
          <w:sz w:val="24"/>
          <w:szCs w:val="24"/>
        </w:rPr>
        <w:t>.</w:t>
      </w:r>
    </w:p>
    <w:p w14:paraId="18D25C98" w14:textId="18EC1E80" w:rsidR="00594332" w:rsidRPr="00594332" w:rsidRDefault="00594332" w:rsidP="00594332">
      <w:pPr>
        <w:pStyle w:val="ListParagraph"/>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594332">
        <w:rPr>
          <w:rFonts w:ascii="Times New Roman" w:hAnsi="Times New Roman" w:cs="Times New Roman"/>
          <w:sz w:val="24"/>
          <w:szCs w:val="24"/>
        </w:rPr>
        <w:t xml:space="preserve">A </w:t>
      </w:r>
      <w:r w:rsidRPr="00594332">
        <w:rPr>
          <w:rFonts w:ascii="Times New Roman" w:hAnsi="Times New Roman" w:cs="Times New Roman"/>
          <w:sz w:val="24"/>
          <w:szCs w:val="24"/>
        </w:rPr>
        <w:t xml:space="preserve">mutation that changes a codon in a gene to one of the three termination codons (UAA, UGA or UAG) is described as </w:t>
      </w:r>
      <w:r w:rsidRPr="00594332">
        <w:rPr>
          <w:rFonts w:ascii="Times New Roman" w:hAnsi="Times New Roman" w:cs="Times New Roman"/>
          <w:b/>
          <w:bCs/>
          <w:sz w:val="24"/>
          <w:szCs w:val="24"/>
        </w:rPr>
        <w:t>nonsense mutation</w:t>
      </w:r>
      <w:r w:rsidRPr="00594332">
        <w:rPr>
          <w:rFonts w:ascii="Times New Roman" w:hAnsi="Times New Roman" w:cs="Times New Roman"/>
          <w:b/>
          <w:bCs/>
          <w:sz w:val="24"/>
          <w:szCs w:val="24"/>
        </w:rPr>
        <w:t xml:space="preserve">. </w:t>
      </w:r>
      <w:r w:rsidRPr="00594332">
        <w:rPr>
          <w:rFonts w:ascii="Times New Roman" w:hAnsi="Times New Roman" w:cs="Times New Roman"/>
          <w:sz w:val="24"/>
          <w:szCs w:val="24"/>
        </w:rPr>
        <w:t>If a nonsense mutation occurs early in the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mRNA sequence, the protein will be greatly shortened and</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will usually be </w:t>
      </w:r>
      <w:proofErr w:type="spellStart"/>
      <w:r w:rsidRPr="00594332">
        <w:rPr>
          <w:rFonts w:ascii="Times New Roman" w:hAnsi="Times New Roman" w:cs="Times New Roman"/>
          <w:sz w:val="24"/>
          <w:szCs w:val="24"/>
        </w:rPr>
        <w:t>nonfunctional</w:t>
      </w:r>
      <w:proofErr w:type="spellEnd"/>
      <w:r w:rsidRPr="00594332">
        <w:rPr>
          <w:rFonts w:ascii="Times New Roman" w:hAnsi="Times New Roman" w:cs="Times New Roman"/>
          <w:sz w:val="24"/>
          <w:szCs w:val="24"/>
        </w:rPr>
        <w:t>.</w:t>
      </w:r>
    </w:p>
    <w:p w14:paraId="355AC73A" w14:textId="55FF6107" w:rsidR="00594332" w:rsidRPr="00594332" w:rsidRDefault="00594332" w:rsidP="00594332">
      <w:pPr>
        <w:pStyle w:val="ListParagraph"/>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594332">
        <w:rPr>
          <w:rFonts w:ascii="Times New Roman" w:hAnsi="Times New Roman" w:cs="Times New Roman"/>
          <w:sz w:val="24"/>
          <w:szCs w:val="24"/>
        </w:rPr>
        <w:t xml:space="preserve">Mutations without apparent effect are called silent mutations. </w:t>
      </w:r>
      <w:r w:rsidRPr="00594332">
        <w:rPr>
          <w:rFonts w:ascii="Times New Roman" w:hAnsi="Times New Roman" w:cs="Times New Roman"/>
          <w:sz w:val="24"/>
          <w:szCs w:val="24"/>
        </w:rPr>
        <w:t xml:space="preserve">A </w:t>
      </w:r>
      <w:r w:rsidRPr="00594332">
        <w:rPr>
          <w:rFonts w:ascii="Times New Roman" w:hAnsi="Times New Roman" w:cs="Times New Roman"/>
          <w:b/>
          <w:bCs/>
          <w:sz w:val="24"/>
          <w:szCs w:val="24"/>
        </w:rPr>
        <w:t>silent mutation</w:t>
      </w:r>
      <w:r w:rsidRPr="00594332">
        <w:rPr>
          <w:rFonts w:ascii="Times New Roman" w:hAnsi="Times New Roman" w:cs="Times New Roman"/>
          <w:b/>
          <w:bCs/>
          <w:sz w:val="24"/>
          <w:szCs w:val="24"/>
        </w:rPr>
        <w:t xml:space="preserve"> </w:t>
      </w:r>
      <w:r w:rsidRPr="00594332">
        <w:rPr>
          <w:rFonts w:ascii="Times New Roman" w:hAnsi="Times New Roman" w:cs="Times New Roman"/>
          <w:sz w:val="24"/>
          <w:szCs w:val="24"/>
        </w:rPr>
        <w:t>changes a codon to a synonymous codon that specifies the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same amino acid, altering the DNA sequence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without changing the amino acid sequence of the protein.</w:t>
      </w:r>
    </w:p>
    <w:p w14:paraId="1CC03A94" w14:textId="7F1C7BA1" w:rsidR="002A416A" w:rsidRPr="00594332" w:rsidRDefault="00594332" w:rsidP="00594332">
      <w:pPr>
        <w:pStyle w:val="ListParagraph"/>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594332">
        <w:rPr>
          <w:noProof/>
          <w:sz w:val="24"/>
          <w:szCs w:val="24"/>
        </w:rPr>
        <mc:AlternateContent>
          <mc:Choice Requires="wps">
            <w:drawing>
              <wp:anchor distT="0" distB="0" distL="114300" distR="114300" simplePos="0" relativeHeight="251659264" behindDoc="0" locked="0" layoutInCell="1" allowOverlap="1" wp14:anchorId="44F38F78" wp14:editId="73E134C1">
                <wp:simplePos x="0" y="0"/>
                <wp:positionH relativeFrom="column">
                  <wp:posOffset>4884420</wp:posOffset>
                </wp:positionH>
                <wp:positionV relativeFrom="paragraph">
                  <wp:posOffset>445135</wp:posOffset>
                </wp:positionV>
                <wp:extent cx="320040" cy="7620"/>
                <wp:effectExtent l="0" t="57150" r="41910" b="87630"/>
                <wp:wrapNone/>
                <wp:docPr id="1" name="Straight Arrow Connector 1"/>
                <wp:cNvGraphicFramePr/>
                <a:graphic xmlns:a="http://schemas.openxmlformats.org/drawingml/2006/main">
                  <a:graphicData uri="http://schemas.microsoft.com/office/word/2010/wordprocessingShape">
                    <wps:wsp>
                      <wps:cNvCnPr/>
                      <wps:spPr>
                        <a:xfrm>
                          <a:off x="0" y="0"/>
                          <a:ext cx="3200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034C83" id="_x0000_t32" coordsize="21600,21600" o:spt="32" o:oned="t" path="m,l21600,21600e" filled="f">
                <v:path arrowok="t" fillok="f" o:connecttype="none"/>
                <o:lock v:ext="edit" shapetype="t"/>
              </v:shapetype>
              <v:shape id="Straight Arrow Connector 1" o:spid="_x0000_s1026" type="#_x0000_t32" style="position:absolute;margin-left:384.6pt;margin-top:35.05pt;width:25.2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" strokecolor="black [3200]" strokeweight=".5pt">
                <v:stroke endarrow="block" joinstyle="miter"/>
              </v:shape>
            </w:pict>
          </mc:Fallback>
        </mc:AlternateContent>
      </w:r>
      <w:r w:rsidRPr="00594332">
        <w:rPr>
          <w:rFonts w:ascii="Times New Roman" w:hAnsi="Times New Roman" w:cs="Times New Roman"/>
          <w:sz w:val="24"/>
          <w:szCs w:val="24"/>
        </w:rPr>
        <w:t xml:space="preserve">A </w:t>
      </w:r>
      <w:r w:rsidRPr="00594332">
        <w:rPr>
          <w:rFonts w:ascii="Times New Roman" w:hAnsi="Times New Roman" w:cs="Times New Roman"/>
          <w:b/>
          <w:bCs/>
          <w:sz w:val="24"/>
          <w:szCs w:val="24"/>
        </w:rPr>
        <w:t xml:space="preserve">neutral mutation </w:t>
      </w:r>
      <w:r w:rsidRPr="00594332">
        <w:rPr>
          <w:rFonts w:ascii="Times New Roman" w:hAnsi="Times New Roman" w:cs="Times New Roman"/>
          <w:sz w:val="24"/>
          <w:szCs w:val="24"/>
        </w:rPr>
        <w:t>is a missense mutation that alters</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the amino acid sequence of the protein but does not change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its function. Neutral mutations occur when one amino acid</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is replaced by another that is chemically similar</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(For example, AAA</w:t>
      </w:r>
      <w:r w:rsidRPr="00594332">
        <w:rPr>
          <w:rFonts w:ascii="Times New Roman" w:hAnsi="Times New Roman" w:cs="Times New Roman"/>
          <w:sz w:val="24"/>
          <w:szCs w:val="24"/>
        </w:rPr>
        <w:t xml:space="preserve">         </w:t>
      </w:r>
      <w:r w:rsidRPr="00594332">
        <w:rPr>
          <w:rFonts w:ascii="Times New Roman" w:hAnsi="Times New Roman" w:cs="Times New Roman"/>
          <w:sz w:val="24"/>
          <w:szCs w:val="24"/>
          <w:lang w:val="en-US"/>
        </w:rPr>
        <w:t>AGA: changing basic lysine to basic arginine)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or when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the affected amino acid has little influence on protein function.</w:t>
      </w:r>
      <w:r w:rsidRPr="00594332">
        <w:rPr>
          <w:rFonts w:ascii="Times New Roman" w:hAnsi="Times New Roman" w:cs="Times New Roman"/>
          <w:sz w:val="24"/>
          <w:szCs w:val="24"/>
        </w:rPr>
        <w:t xml:space="preserve"> </w:t>
      </w:r>
    </w:p>
    <w:p w14:paraId="023685B4" w14:textId="00B4007E" w:rsidR="00594332" w:rsidRPr="00594332" w:rsidRDefault="00594332" w:rsidP="00594332">
      <w:pPr>
        <w:pStyle w:val="ListParagraph"/>
        <w:autoSpaceDE w:val="0"/>
        <w:autoSpaceDN w:val="0"/>
        <w:adjustRightInd w:val="0"/>
        <w:spacing w:before="240" w:after="0" w:line="240" w:lineRule="auto"/>
        <w:jc w:val="both"/>
        <w:rPr>
          <w:rFonts w:ascii="Times New Roman" w:hAnsi="Times New Roman" w:cs="Times New Roman"/>
          <w:sz w:val="24"/>
          <w:szCs w:val="24"/>
        </w:rPr>
      </w:pPr>
    </w:p>
    <w:p w14:paraId="14839ACD" w14:textId="77777777" w:rsidR="00594332" w:rsidRPr="00594332" w:rsidRDefault="00594332" w:rsidP="00594332">
      <w:pPr>
        <w:pStyle w:val="ListParagraph"/>
        <w:autoSpaceDE w:val="0"/>
        <w:autoSpaceDN w:val="0"/>
        <w:adjustRightInd w:val="0"/>
        <w:spacing w:before="240" w:after="0" w:line="240" w:lineRule="auto"/>
        <w:jc w:val="both"/>
        <w:rPr>
          <w:rFonts w:ascii="Times New Roman" w:hAnsi="Times New Roman" w:cs="Times New Roman"/>
          <w:sz w:val="24"/>
          <w:szCs w:val="24"/>
        </w:rPr>
      </w:pPr>
    </w:p>
    <w:p w14:paraId="6AA8C5B2" w14:textId="2E994D89" w:rsidR="009D3C47" w:rsidRPr="00594332" w:rsidRDefault="00594332" w:rsidP="00594332">
      <w:pPr>
        <w:jc w:val="both"/>
        <w:rPr>
          <w:rFonts w:ascii="Times New Roman" w:hAnsi="Times New Roman" w:cs="Times New Roman"/>
          <w:sz w:val="24"/>
          <w:szCs w:val="24"/>
          <w:lang w:val="en-US"/>
        </w:rPr>
      </w:pPr>
      <w:r w:rsidRPr="00594332">
        <w:rPr>
          <w:rFonts w:ascii="Times New Roman" w:hAnsi="Times New Roman" w:cs="Times New Roman"/>
          <w:noProof/>
          <w:sz w:val="24"/>
          <w:szCs w:val="24"/>
          <w:lang w:val="en-US"/>
        </w:rPr>
        <w:lastRenderedPageBreak/>
        <w:drawing>
          <wp:inline distT="0" distB="0" distL="0" distR="0" wp14:anchorId="31757796" wp14:editId="51B2E42B">
            <wp:extent cx="6461760"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5652" cy="2561862"/>
                    </a:xfrm>
                    <a:prstGeom prst="rect">
                      <a:avLst/>
                    </a:prstGeom>
                    <a:noFill/>
                    <a:ln>
                      <a:noFill/>
                    </a:ln>
                  </pic:spPr>
                </pic:pic>
              </a:graphicData>
            </a:graphic>
          </wp:inline>
        </w:drawing>
      </w:r>
    </w:p>
    <w:p w14:paraId="04464A1D" w14:textId="77777777" w:rsidR="00594332" w:rsidRPr="00594332" w:rsidRDefault="00594332" w:rsidP="00594332">
      <w:pPr>
        <w:autoSpaceDE w:val="0"/>
        <w:autoSpaceDN w:val="0"/>
        <w:adjustRightInd w:val="0"/>
        <w:spacing w:before="240" w:after="0" w:line="240" w:lineRule="auto"/>
        <w:rPr>
          <w:rFonts w:ascii="Times New Roman" w:hAnsi="Times New Roman" w:cs="Times New Roman"/>
          <w:b/>
          <w:bCs/>
          <w:sz w:val="24"/>
          <w:szCs w:val="24"/>
          <w:u w:val="single"/>
        </w:rPr>
      </w:pPr>
      <w:r w:rsidRPr="00594332">
        <w:rPr>
          <w:rFonts w:ascii="Times New Roman" w:hAnsi="Times New Roman" w:cs="Times New Roman"/>
          <w:b/>
          <w:bCs/>
          <w:sz w:val="24"/>
          <w:szCs w:val="24"/>
          <w:u w:val="single"/>
        </w:rPr>
        <w:t>Functional Mutants</w:t>
      </w:r>
    </w:p>
    <w:p w14:paraId="125C9577" w14:textId="302E740C" w:rsidR="00594332" w:rsidRDefault="00594332" w:rsidP="00594332">
      <w:pPr>
        <w:pStyle w:val="ListParagraph"/>
        <w:numPr>
          <w:ilvl w:val="0"/>
          <w:numId w:val="2"/>
        </w:numPr>
        <w:autoSpaceDE w:val="0"/>
        <w:autoSpaceDN w:val="0"/>
        <w:adjustRightInd w:val="0"/>
        <w:spacing w:before="240" w:after="0" w:line="240" w:lineRule="auto"/>
        <w:rPr>
          <w:rFonts w:ascii="Times New Roman" w:hAnsi="Times New Roman" w:cs="Times New Roman"/>
          <w:sz w:val="24"/>
          <w:szCs w:val="24"/>
        </w:rPr>
      </w:pPr>
      <w:r w:rsidRPr="00594332">
        <w:rPr>
          <w:rFonts w:ascii="Times New Roman" w:hAnsi="Times New Roman" w:cs="Times New Roman"/>
          <w:b/>
          <w:bCs/>
          <w:sz w:val="24"/>
          <w:szCs w:val="24"/>
        </w:rPr>
        <w:t xml:space="preserve">Loss-of-function mutations </w:t>
      </w:r>
      <w:r w:rsidRPr="00594332">
        <w:rPr>
          <w:rFonts w:ascii="Times New Roman" w:hAnsi="Times New Roman" w:cs="Times New Roman"/>
          <w:sz w:val="24"/>
          <w:szCs w:val="24"/>
        </w:rPr>
        <w:t>cause the complete or partial</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absence of normal protein function. A loss-of-function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mutation so alters the structure of the protein that the protein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no longer works correctly or the mutation can occur in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regulatory regions that affect the transcription, translation,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or splicing of the protein.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Loss-of-function mutations are frequently</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recessive, and an individual diploid organism must</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be homozygous for a loss-of-function mutation before the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effects of the loss of the functional protein can be exhibited.</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The mutations that cause cystic fibrosis are loss-of-function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mutations: these mutations produce a </w:t>
      </w:r>
      <w:proofErr w:type="spellStart"/>
      <w:r w:rsidRPr="00594332">
        <w:rPr>
          <w:rFonts w:ascii="Times New Roman" w:hAnsi="Times New Roman" w:cs="Times New Roman"/>
          <w:sz w:val="24"/>
          <w:szCs w:val="24"/>
        </w:rPr>
        <w:t>nonfunctional</w:t>
      </w:r>
      <w:proofErr w:type="spellEnd"/>
      <w:r w:rsidRPr="00594332">
        <w:rPr>
          <w:rFonts w:ascii="Times New Roman" w:hAnsi="Times New Roman" w:cs="Times New Roman"/>
          <w:sz w:val="24"/>
          <w:szCs w:val="24"/>
        </w:rPr>
        <w:t xml:space="preserve"> form</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of the cystic fibrosis transmembrane conductance regulator</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protein, which normally regulates the movement of chloride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ions into and out of the cell</w:t>
      </w:r>
      <w:r w:rsidRPr="00594332">
        <w:rPr>
          <w:rFonts w:ascii="Times New Roman" w:hAnsi="Times New Roman" w:cs="Times New Roman"/>
          <w:sz w:val="24"/>
          <w:szCs w:val="24"/>
        </w:rPr>
        <w:t>.</w:t>
      </w:r>
    </w:p>
    <w:p w14:paraId="0126B479" w14:textId="77777777" w:rsidR="00594332" w:rsidRPr="00594332" w:rsidRDefault="00594332" w:rsidP="00594332">
      <w:pPr>
        <w:pStyle w:val="ListParagraph"/>
        <w:autoSpaceDE w:val="0"/>
        <w:autoSpaceDN w:val="0"/>
        <w:adjustRightInd w:val="0"/>
        <w:spacing w:before="240" w:after="0" w:line="240" w:lineRule="auto"/>
        <w:rPr>
          <w:rFonts w:ascii="Times New Roman" w:hAnsi="Times New Roman" w:cs="Times New Roman"/>
          <w:sz w:val="24"/>
          <w:szCs w:val="24"/>
        </w:rPr>
      </w:pPr>
    </w:p>
    <w:p w14:paraId="26026417" w14:textId="44E63DB4" w:rsidR="00594332" w:rsidRDefault="00594332" w:rsidP="00594332">
      <w:pPr>
        <w:pStyle w:val="ListParagraph"/>
        <w:numPr>
          <w:ilvl w:val="0"/>
          <w:numId w:val="2"/>
        </w:numPr>
        <w:autoSpaceDE w:val="0"/>
        <w:autoSpaceDN w:val="0"/>
        <w:adjustRightInd w:val="0"/>
        <w:spacing w:before="240" w:after="0" w:line="240" w:lineRule="auto"/>
        <w:rPr>
          <w:rFonts w:ascii="Times New Roman" w:hAnsi="Times New Roman" w:cs="Times New Roman"/>
          <w:sz w:val="24"/>
          <w:szCs w:val="24"/>
        </w:rPr>
      </w:pPr>
      <w:r w:rsidRPr="00594332">
        <w:rPr>
          <w:rFonts w:ascii="Times New Roman" w:hAnsi="Times New Roman" w:cs="Times New Roman"/>
          <w:sz w:val="24"/>
          <w:szCs w:val="24"/>
        </w:rPr>
        <w:t xml:space="preserve">In contrast, a </w:t>
      </w:r>
      <w:r w:rsidRPr="00594332">
        <w:rPr>
          <w:rFonts w:ascii="Times New Roman" w:hAnsi="Times New Roman" w:cs="Times New Roman"/>
          <w:b/>
          <w:bCs/>
          <w:sz w:val="24"/>
          <w:szCs w:val="24"/>
        </w:rPr>
        <w:t xml:space="preserve">gain-of-function mutation </w:t>
      </w:r>
      <w:r w:rsidRPr="00594332">
        <w:rPr>
          <w:rFonts w:ascii="Times New Roman" w:hAnsi="Times New Roman" w:cs="Times New Roman"/>
          <w:sz w:val="24"/>
          <w:szCs w:val="24"/>
        </w:rPr>
        <w:t>produces an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entirely new trait or it causes a trait to appear in an inappropriate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tissue or at an inappropriate time in development. For</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example, a mutation in a gene that encodes a receptor for a</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growth factor might cause the mutated receptor to stimulate</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growth all the time, even in the absence of the growth factor.</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Gain-of-function mutations are frequently dominant in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their</w:t>
      </w:r>
      <w:r>
        <w:rPr>
          <w:rFonts w:ascii="Times New Roman" w:hAnsi="Times New Roman" w:cs="Times New Roman"/>
          <w:sz w:val="24"/>
          <w:szCs w:val="24"/>
        </w:rPr>
        <w:t xml:space="preserve"> </w:t>
      </w:r>
      <w:r w:rsidRPr="00594332">
        <w:rPr>
          <w:rFonts w:ascii="Times New Roman" w:hAnsi="Times New Roman" w:cs="Times New Roman"/>
          <w:sz w:val="24"/>
          <w:szCs w:val="24"/>
        </w:rPr>
        <w:t>expression.</w:t>
      </w:r>
    </w:p>
    <w:p w14:paraId="797D3741" w14:textId="77777777" w:rsidR="00594332" w:rsidRPr="00594332" w:rsidRDefault="00594332" w:rsidP="00594332">
      <w:pPr>
        <w:pStyle w:val="ListParagraph"/>
        <w:rPr>
          <w:rFonts w:ascii="Times New Roman" w:hAnsi="Times New Roman" w:cs="Times New Roman"/>
          <w:sz w:val="24"/>
          <w:szCs w:val="24"/>
        </w:rPr>
      </w:pPr>
    </w:p>
    <w:p w14:paraId="4FDA01A0" w14:textId="77777777" w:rsidR="00594332" w:rsidRPr="00594332" w:rsidRDefault="00594332" w:rsidP="00594332">
      <w:pPr>
        <w:pStyle w:val="ListParagraph"/>
        <w:autoSpaceDE w:val="0"/>
        <w:autoSpaceDN w:val="0"/>
        <w:adjustRightInd w:val="0"/>
        <w:spacing w:before="240" w:after="0" w:line="240" w:lineRule="auto"/>
        <w:rPr>
          <w:rFonts w:ascii="Times New Roman" w:hAnsi="Times New Roman" w:cs="Times New Roman"/>
          <w:sz w:val="24"/>
          <w:szCs w:val="24"/>
        </w:rPr>
      </w:pPr>
    </w:p>
    <w:p w14:paraId="4A4050F1" w14:textId="204CD2DD" w:rsidR="00594332" w:rsidRPr="00594332" w:rsidRDefault="00594332" w:rsidP="00594332">
      <w:pPr>
        <w:pStyle w:val="ListParagraph"/>
        <w:numPr>
          <w:ilvl w:val="0"/>
          <w:numId w:val="2"/>
        </w:numPr>
        <w:autoSpaceDE w:val="0"/>
        <w:autoSpaceDN w:val="0"/>
        <w:adjustRightInd w:val="0"/>
        <w:spacing w:before="240" w:after="0" w:line="240" w:lineRule="auto"/>
        <w:rPr>
          <w:rFonts w:ascii="Times New Roman" w:hAnsi="Times New Roman" w:cs="Times New Roman"/>
          <w:b/>
          <w:bCs/>
          <w:sz w:val="24"/>
          <w:szCs w:val="24"/>
        </w:rPr>
      </w:pPr>
      <w:r w:rsidRPr="00594332">
        <w:rPr>
          <w:rFonts w:ascii="Times New Roman" w:hAnsi="Times New Roman" w:cs="Times New Roman"/>
          <w:sz w:val="24"/>
          <w:szCs w:val="24"/>
        </w:rPr>
        <w:t xml:space="preserve">Still other types of mutations are </w:t>
      </w:r>
      <w:r w:rsidRPr="00594332">
        <w:rPr>
          <w:rFonts w:ascii="Times New Roman" w:hAnsi="Times New Roman" w:cs="Times New Roman"/>
          <w:b/>
          <w:bCs/>
          <w:sz w:val="24"/>
          <w:szCs w:val="24"/>
        </w:rPr>
        <w:t>conditional</w:t>
      </w:r>
      <w:r w:rsidRPr="00594332">
        <w:rPr>
          <w:rFonts w:ascii="Times New Roman" w:hAnsi="Times New Roman" w:cs="Times New Roman"/>
          <w:b/>
          <w:bCs/>
          <w:sz w:val="24"/>
          <w:szCs w:val="24"/>
        </w:rPr>
        <w:t xml:space="preserve"> </w:t>
      </w:r>
      <w:r w:rsidRPr="00594332">
        <w:rPr>
          <w:rFonts w:ascii="Times New Roman" w:hAnsi="Times New Roman" w:cs="Times New Roman"/>
          <w:b/>
          <w:bCs/>
          <w:sz w:val="24"/>
          <w:szCs w:val="24"/>
        </w:rPr>
        <w:t>mutations</w:t>
      </w:r>
      <w:r w:rsidRPr="00594332">
        <w:rPr>
          <w:rFonts w:ascii="Times New Roman" w:hAnsi="Times New Roman" w:cs="Times New Roman"/>
          <w:sz w:val="24"/>
          <w:szCs w:val="24"/>
        </w:rPr>
        <w:t>, which are expressed only under certain</w:t>
      </w:r>
      <w:r w:rsidRPr="00594332">
        <w:rPr>
          <w:rFonts w:ascii="Times New Roman" w:hAnsi="Times New Roman" w:cs="Times New Roman"/>
          <w:b/>
          <w:bCs/>
          <w:sz w:val="24"/>
          <w:szCs w:val="24"/>
        </w:rPr>
        <w:t xml:space="preserve"> </w:t>
      </w:r>
      <w:r w:rsidRPr="00594332">
        <w:rPr>
          <w:rFonts w:ascii="Times New Roman" w:hAnsi="Times New Roman" w:cs="Times New Roman"/>
          <w:sz w:val="24"/>
          <w:szCs w:val="24"/>
        </w:rPr>
        <w:t>conditions.</w:t>
      </w:r>
      <w:r w:rsidRPr="00594332">
        <w:rPr>
          <w:rFonts w:ascii="Times New Roman" w:hAnsi="Times New Roman" w:cs="Times New Roman"/>
          <w:sz w:val="24"/>
          <w:szCs w:val="24"/>
        </w:rPr>
        <w:t xml:space="preserve"> A conditional mutant allele expresses a mutant phenotype only in a certain environmental condition called </w:t>
      </w:r>
      <w:r w:rsidRPr="00594332">
        <w:rPr>
          <w:rFonts w:ascii="Times New Roman" w:hAnsi="Times New Roman" w:cs="Times New Roman"/>
          <w:i/>
          <w:iCs/>
          <w:sz w:val="24"/>
          <w:szCs w:val="24"/>
        </w:rPr>
        <w:t>restrictive condition</w:t>
      </w:r>
      <w:r w:rsidRPr="00594332">
        <w:rPr>
          <w:rFonts w:ascii="Times New Roman" w:hAnsi="Times New Roman" w:cs="Times New Roman"/>
          <w:sz w:val="24"/>
          <w:szCs w:val="24"/>
        </w:rPr>
        <w:t xml:space="preserve"> but produces a wild type phenotype in some d</w:t>
      </w:r>
      <w:r w:rsidRPr="00594332">
        <w:rPr>
          <w:rFonts w:ascii="Times New Roman" w:hAnsi="Times New Roman" w:cs="Times New Roman"/>
          <w:sz w:val="24"/>
          <w:szCs w:val="24"/>
        </w:rPr>
        <w:t>ifferent environmental condition</w:t>
      </w:r>
      <w:r w:rsidRPr="00594332">
        <w:rPr>
          <w:rFonts w:ascii="Times New Roman" w:hAnsi="Times New Roman" w:cs="Times New Roman"/>
          <w:sz w:val="24"/>
          <w:szCs w:val="24"/>
        </w:rPr>
        <w:t xml:space="preserve">, called the </w:t>
      </w:r>
      <w:r w:rsidRPr="00594332">
        <w:rPr>
          <w:rFonts w:ascii="Times New Roman" w:hAnsi="Times New Roman" w:cs="Times New Roman"/>
          <w:i/>
          <w:iCs/>
          <w:sz w:val="24"/>
          <w:szCs w:val="24"/>
        </w:rPr>
        <w:t>permissive condition</w:t>
      </w:r>
      <w:r w:rsidRPr="00594332">
        <w:rPr>
          <w:rFonts w:ascii="Times New Roman" w:hAnsi="Times New Roman" w:cs="Times New Roman"/>
          <w:sz w:val="24"/>
          <w:szCs w:val="24"/>
        </w:rPr>
        <w:t xml:space="preserve">. </w:t>
      </w:r>
      <w:r w:rsidRPr="00594332">
        <w:rPr>
          <w:rFonts w:ascii="Times New Roman" w:hAnsi="Times New Roman" w:cs="Times New Roman"/>
          <w:sz w:val="24"/>
          <w:szCs w:val="24"/>
        </w:rPr>
        <w:t xml:space="preserve">  For example, some conditional muta</w:t>
      </w:r>
      <w:r w:rsidRPr="00594332">
        <w:rPr>
          <w:rFonts w:ascii="Times New Roman" w:hAnsi="Times New Roman" w:cs="Times New Roman"/>
          <w:sz w:val="24"/>
          <w:szCs w:val="24"/>
        </w:rPr>
        <w:t>nt</w:t>
      </w:r>
      <w:r w:rsidRPr="00594332">
        <w:rPr>
          <w:rFonts w:ascii="Times New Roman" w:hAnsi="Times New Roman" w:cs="Times New Roman"/>
          <w:sz w:val="24"/>
          <w:szCs w:val="24"/>
        </w:rPr>
        <w:t>s</w:t>
      </w:r>
      <w:r w:rsidRPr="00594332">
        <w:rPr>
          <w:rFonts w:ascii="Times New Roman" w:hAnsi="Times New Roman" w:cs="Times New Roman"/>
          <w:sz w:val="24"/>
          <w:szCs w:val="24"/>
        </w:rPr>
        <w:t xml:space="preserve"> are called temperature sensitive mutants which give wild type phenotype at lower temperature (the permissive temperature), but exhibit mutant phenotype at high temperature (the restrictive temperature).</w:t>
      </w:r>
      <w:r w:rsidRPr="00594332">
        <w:rPr>
          <w:rFonts w:ascii="Times New Roman" w:hAnsi="Times New Roman" w:cs="Times New Roman"/>
          <w:sz w:val="24"/>
          <w:szCs w:val="24"/>
        </w:rPr>
        <w:t xml:space="preserve"> </w:t>
      </w:r>
    </w:p>
    <w:p w14:paraId="3E423670" w14:textId="77777777" w:rsidR="00594332" w:rsidRPr="00594332" w:rsidRDefault="00594332" w:rsidP="00594332">
      <w:pPr>
        <w:autoSpaceDE w:val="0"/>
        <w:autoSpaceDN w:val="0"/>
        <w:adjustRightInd w:val="0"/>
        <w:spacing w:before="240" w:after="0" w:line="240" w:lineRule="auto"/>
        <w:rPr>
          <w:rFonts w:ascii="Times New Roman" w:hAnsi="Times New Roman" w:cs="Times New Roman"/>
          <w:b/>
          <w:bCs/>
          <w:sz w:val="24"/>
          <w:szCs w:val="24"/>
        </w:rPr>
      </w:pPr>
    </w:p>
    <w:p w14:paraId="664E92A5" w14:textId="77777777" w:rsidR="00594332" w:rsidRDefault="00594332" w:rsidP="00594332">
      <w:pPr>
        <w:autoSpaceDE w:val="0"/>
        <w:autoSpaceDN w:val="0"/>
        <w:adjustRightInd w:val="0"/>
        <w:spacing w:line="240" w:lineRule="auto"/>
        <w:rPr>
          <w:rFonts w:ascii="Times New Roman" w:hAnsi="Times New Roman" w:cs="Times New Roman"/>
          <w:b/>
          <w:bCs/>
          <w:sz w:val="24"/>
          <w:szCs w:val="24"/>
          <w:u w:val="single"/>
        </w:rPr>
      </w:pPr>
    </w:p>
    <w:p w14:paraId="4F37B22A" w14:textId="77777777" w:rsidR="00594332" w:rsidRDefault="00594332" w:rsidP="00594332">
      <w:pPr>
        <w:autoSpaceDE w:val="0"/>
        <w:autoSpaceDN w:val="0"/>
        <w:adjustRightInd w:val="0"/>
        <w:spacing w:line="240" w:lineRule="auto"/>
        <w:rPr>
          <w:rFonts w:ascii="Times New Roman" w:hAnsi="Times New Roman" w:cs="Times New Roman"/>
          <w:b/>
          <w:bCs/>
          <w:sz w:val="24"/>
          <w:szCs w:val="24"/>
          <w:u w:val="single"/>
        </w:rPr>
      </w:pPr>
      <w:bookmarkStart w:id="0" w:name="_GoBack"/>
      <w:bookmarkEnd w:id="0"/>
    </w:p>
    <w:sectPr w:rsidR="005943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D7E"/>
    <w:multiLevelType w:val="hybridMultilevel"/>
    <w:tmpl w:val="4934A4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BF6F8F"/>
    <w:multiLevelType w:val="hybridMultilevel"/>
    <w:tmpl w:val="065C6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2C"/>
    <w:rsid w:val="0005752C"/>
    <w:rsid w:val="002A416A"/>
    <w:rsid w:val="00594332"/>
    <w:rsid w:val="005D76BA"/>
    <w:rsid w:val="00657669"/>
    <w:rsid w:val="00950C63"/>
    <w:rsid w:val="009D3C47"/>
    <w:rsid w:val="00D44C77"/>
    <w:rsid w:val="00EF572C"/>
    <w:rsid w:val="00F817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354"/>
  <w15:chartTrackingRefBased/>
  <w15:docId w15:val="{2D720AA9-F7B0-45D8-97DC-63CADDF1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1</cp:revision>
  <dcterms:created xsi:type="dcterms:W3CDTF">2020-04-12T18:17:00Z</dcterms:created>
  <dcterms:modified xsi:type="dcterms:W3CDTF">2020-04-14T19:03:00Z</dcterms:modified>
</cp:coreProperties>
</file>